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259" w:after="0"/>
        <w:rPr>
          <w:spacing w:val="0"/>
          <w:i w:val="0"/>
          <w:b w:val="0"/>
          <w:color w:val="000000"/>
          <w:sz w:val="32"/>
          <w:szCs w:val="32"/>
          <w:highlight w:val="white"/>
          <w:rFonts w:ascii="黑体" w:eastAsia="黑体" w:hAnsi="黑体" w:cs="黑体"/>
        </w:rPr>
        <w:autoSpaceDE w:val="0"/>
        <w:autoSpaceDN w:val="0"/>
      </w:pPr>
      <w:r>
        <w:rPr>
          <w:spacing w:val="0"/>
          <w:i w:val="0"/>
          <w:b w:val="0"/>
          <w:color w:val="000000"/>
          <w:sz w:val="32"/>
          <w:szCs w:val="32"/>
          <w:highlight w:val="white"/>
          <w:rFonts w:ascii="黑体" w:eastAsia="黑体" w:hAnsi="黑体" w:cs="黑体"/>
        </w:rPr>
        <w:t>山西省高等学校教学改革项目实施办法</w:t>
      </w:r>
    </w:p>
    <w:p>
      <w:pPr>
        <w:jc w:val="center"/>
        <w:ind w:firstLine="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晋教高[2011]6号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为了贯彻落实《山西省中长期教育改革和发展规划纲要（2010—2020</w:t>
      </w:r>
      <w:r>
        <w:rPr>
          <w:spacing w:val="0"/>
          <w:i w:val="0"/>
          <w:b w:val="0"/>
          <w:color w:val="000000"/>
          <w:sz w:val="28"/>
          <w:szCs w:val="28"/>
        </w:rPr>
        <w:t>年）》，实施高等教育质量水平提升工程，深入推进高等学校教学质量与</w:t>
      </w:r>
      <w:r>
        <w:rPr>
          <w:spacing w:val="0"/>
          <w:i w:val="0"/>
          <w:b w:val="0"/>
          <w:color w:val="000000"/>
          <w:sz w:val="28"/>
          <w:szCs w:val="28"/>
        </w:rPr>
        <w:t>教学改革工程项目建设，全面提高高等教育教学质量，我厅决定有计划、</w:t>
      </w:r>
      <w:r>
        <w:rPr>
          <w:spacing w:val="0"/>
          <w:i w:val="0"/>
          <w:b w:val="0"/>
          <w:color w:val="000000"/>
          <w:sz w:val="28"/>
          <w:szCs w:val="28"/>
        </w:rPr>
        <w:t>有步骤、有重点地在我省普通高等学校组织实施教学改革项目（以下简称</w:t>
      </w:r>
      <w:r>
        <w:rPr>
          <w:spacing w:val="0"/>
          <w:i w:val="0"/>
          <w:b w:val="0"/>
          <w:color w:val="000000"/>
          <w:sz w:val="28"/>
          <w:szCs w:val="28"/>
        </w:rPr>
        <w:t>“项目”），现提出如下实施办法。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一、内容和目标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通过项目实施，进一步确立人才培养在高等学校各项工作中的中心地</w:t>
      </w:r>
      <w:r>
        <w:rPr>
          <w:spacing w:val="0"/>
          <w:i w:val="0"/>
          <w:b w:val="0"/>
          <w:color w:val="000000"/>
          <w:sz w:val="28"/>
          <w:szCs w:val="28"/>
        </w:rPr>
        <w:t>位，引导高等学校把提高质量作为改革发展最核心最紧迫的任务，全面实</w:t>
      </w:r>
      <w:r>
        <w:rPr>
          <w:spacing w:val="0"/>
          <w:i w:val="0"/>
          <w:b w:val="0"/>
          <w:color w:val="000000"/>
          <w:sz w:val="28"/>
          <w:szCs w:val="28"/>
        </w:rPr>
        <w:t>施素质教育，深化教育教学改革，发挥项目在教学改革方向上的引导作用，</w:t>
      </w:r>
      <w:r>
        <w:rPr>
          <w:spacing w:val="0"/>
          <w:i w:val="0"/>
          <w:b w:val="0"/>
          <w:color w:val="000000"/>
          <w:sz w:val="28"/>
          <w:szCs w:val="28"/>
        </w:rPr>
        <w:t>在教学改革项目建设上的示范作用，在推进教学改革力度上的激励作用，</w:t>
      </w:r>
      <w:r>
        <w:rPr>
          <w:spacing w:val="0"/>
          <w:i w:val="0"/>
          <w:b w:val="0"/>
          <w:color w:val="000000"/>
          <w:sz w:val="28"/>
          <w:szCs w:val="28"/>
        </w:rPr>
        <w:t>在提高教学质量上的辐射、促进作用，推动人才培养质量的全面提升，形</w:t>
      </w:r>
      <w:r>
        <w:rPr>
          <w:spacing w:val="0"/>
          <w:i w:val="0"/>
          <w:b w:val="0"/>
          <w:color w:val="000000"/>
          <w:sz w:val="28"/>
          <w:szCs w:val="28"/>
        </w:rPr>
        <w:t>成人才培养新优势，努力出名师、育英才、创一流。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通过项目实施，引导高等学校主动适应我省“资源型经济转型综合配</w:t>
      </w:r>
      <w:r>
        <w:rPr>
          <w:spacing w:val="0"/>
          <w:i w:val="0"/>
          <w:b w:val="0"/>
          <w:color w:val="000000"/>
          <w:sz w:val="28"/>
          <w:szCs w:val="28"/>
        </w:rPr>
        <w:t>套改革试验区”建设和转型跨越发展的需要，加强教学基本条件建设，创</w:t>
      </w:r>
      <w:r>
        <w:rPr>
          <w:spacing w:val="0"/>
          <w:i w:val="0"/>
          <w:b w:val="0"/>
          <w:color w:val="000000"/>
          <w:sz w:val="28"/>
          <w:szCs w:val="28"/>
        </w:rPr>
        <w:t>新人才培养模式，强化实践教学，大力提高应用型人才、复合型人才和拔</w:t>
      </w:r>
      <w:r>
        <w:rPr>
          <w:spacing w:val="0"/>
          <w:i w:val="0"/>
          <w:b w:val="0"/>
          <w:color w:val="000000"/>
          <w:sz w:val="28"/>
          <w:szCs w:val="28"/>
        </w:rPr>
        <w:t>尖创新人才的培养质量，构建与我省经济社会发展相适应的人才培养体系</w:t>
      </w:r>
      <w:r>
        <w:rPr>
          <w:spacing w:val="0"/>
          <w:i w:val="0"/>
          <w:b w:val="0"/>
          <w:color w:val="000000"/>
          <w:sz w:val="28"/>
          <w:szCs w:val="28"/>
        </w:rPr>
        <w:t>和教育质量保障体系。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通过项目实施，引导高等学校广大教师、教学管理人员和教辅人员把</w:t>
      </w:r>
      <w:r>
        <w:rPr>
          <w:spacing w:val="0"/>
          <w:i w:val="0"/>
          <w:b w:val="0"/>
          <w:color w:val="000000"/>
          <w:sz w:val="28"/>
          <w:szCs w:val="28"/>
        </w:rPr>
        <w:t>主要精力投入到人才培养工作中，不断提高教学能力、专业素质，积极开</w:t>
      </w:r>
      <w:r>
        <w:rPr>
          <w:spacing w:val="0"/>
          <w:i w:val="0"/>
          <w:b w:val="0"/>
          <w:color w:val="000000"/>
          <w:sz w:val="28"/>
          <w:szCs w:val="28"/>
        </w:rPr>
        <w:t>展人才培养模式、实验实践教学、教育质量保障体系等方面的综合改革，</w:t>
      </w:r>
      <w:r>
        <w:rPr>
          <w:spacing w:val="0"/>
          <w:i w:val="0"/>
          <w:b w:val="0"/>
          <w:color w:val="000000"/>
          <w:sz w:val="28"/>
          <w:szCs w:val="28"/>
        </w:rPr>
        <w:t>努力在影响和制约教学质量提高的关键领域、薄弱环节和突出问题上取得</w:t>
      </w:r>
      <w:r>
        <w:rPr>
          <w:spacing w:val="0"/>
          <w:i w:val="0"/>
          <w:b w:val="0"/>
          <w:color w:val="000000"/>
          <w:sz w:val="28"/>
          <w:szCs w:val="28"/>
        </w:rPr>
        <w:t>新进展、新突破，形成一批符合高等教育教学规律和人才成长规律，特色</w:t>
      </w:r>
      <w:r>
        <w:rPr>
          <w:spacing w:val="0"/>
          <w:i w:val="0"/>
          <w:b w:val="0"/>
          <w:color w:val="000000"/>
          <w:sz w:val="28"/>
          <w:szCs w:val="28"/>
        </w:rPr>
        <w:t>鲜明，应用范围广、受益面大、效果明显，具有重要示范作用和推广价值</w:t>
      </w:r>
      <w:r>
        <w:rPr>
          <w:spacing w:val="0"/>
          <w:i w:val="0"/>
          <w:b w:val="0"/>
          <w:color w:val="000000"/>
          <w:sz w:val="28"/>
          <w:szCs w:val="28"/>
        </w:rPr>
        <w:t>的教学成果，力争部分成果获得国家级教学成果奖励。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“十二五”期间，省教育厅每年组织实施200个左右高等学校教学改革</w:t>
      </w:r>
      <w:r>
        <w:rPr>
          <w:spacing w:val="0"/>
          <w:i w:val="0"/>
          <w:b w:val="0"/>
          <w:color w:val="000000"/>
          <w:sz w:val="28"/>
          <w:szCs w:val="28"/>
        </w:rPr>
        <w:t>项目。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二、申报条件与要求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 xml:space="preserve">1、申报项目的人员须同时具备以下条件： 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（一）项目主持人年龄在60岁以下，编制在本校的在岗教师、教学管</w:t>
      </w:r>
      <w:r>
        <w:rPr>
          <w:spacing w:val="0"/>
          <w:i w:val="0"/>
          <w:b w:val="0"/>
          <w:color w:val="000000"/>
          <w:sz w:val="28"/>
          <w:szCs w:val="28"/>
        </w:rPr>
        <w:t>理人员或教辅人员，项目主持人为教师的，须有5年以上教学经验，并承</w:t>
      </w:r>
      <w:r>
        <w:rPr>
          <w:spacing w:val="0"/>
          <w:i w:val="0"/>
          <w:b w:val="0"/>
          <w:color w:val="000000"/>
          <w:sz w:val="28"/>
          <w:szCs w:val="28"/>
        </w:rPr>
        <w:t>担低年级本、专科学生的教学任务；项目主持人为教学管理人员或教辅人</w:t>
      </w:r>
      <w:r>
        <w:rPr>
          <w:spacing w:val="0"/>
          <w:i w:val="0"/>
          <w:b w:val="0"/>
          <w:color w:val="000000"/>
          <w:sz w:val="28"/>
          <w:szCs w:val="28"/>
        </w:rPr>
        <w:t>员的，须在相关岗位工作5年以上。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（二）本科院校的项目主持人（教师）须具有副高级及以上专业技术</w:t>
      </w:r>
      <w:r>
        <w:rPr>
          <w:spacing w:val="0"/>
          <w:i w:val="0"/>
          <w:b w:val="0"/>
          <w:color w:val="000000"/>
          <w:sz w:val="28"/>
          <w:szCs w:val="28"/>
        </w:rPr>
        <w:t>职务或具有博士学位并具有中级及以上专业技术职务，高职院校的项目主</w:t>
      </w:r>
      <w:r>
        <w:rPr>
          <w:spacing w:val="0"/>
          <w:i w:val="0"/>
          <w:b w:val="0"/>
          <w:color w:val="000000"/>
          <w:sz w:val="28"/>
          <w:szCs w:val="28"/>
        </w:rPr>
        <w:t>持人（教师）须具有副高级及以上专业技术职务或获得省级“双师型”教</w:t>
      </w:r>
      <w:r>
        <w:rPr>
          <w:spacing w:val="0"/>
          <w:i w:val="0"/>
          <w:b w:val="0"/>
          <w:color w:val="000000"/>
          <w:sz w:val="28"/>
          <w:szCs w:val="28"/>
        </w:rPr>
        <w:t>学名师表彰并具有中级及以上专业技术职务；教学管理人员或教辅人员申</w:t>
      </w:r>
      <w:r>
        <w:rPr>
          <w:spacing w:val="0"/>
          <w:i w:val="0"/>
          <w:b w:val="0"/>
          <w:color w:val="000000"/>
          <w:sz w:val="28"/>
          <w:szCs w:val="28"/>
        </w:rPr>
        <w:t>报项目，须具有副高级及以上专业技术职务。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（三）项目主持人和项目组主要成员具有与项目相关的研究经历和研</w:t>
      </w:r>
      <w:r>
        <w:rPr>
          <w:spacing w:val="0"/>
          <w:i w:val="0"/>
          <w:b w:val="0"/>
          <w:color w:val="000000"/>
          <w:sz w:val="28"/>
          <w:szCs w:val="28"/>
        </w:rPr>
        <w:t>究积累，承担完成校级以上教学改革项目，并具有完成项目的良好信誉度。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2、项目主持人仅限1人，参研人员不超过5人（含主持人）。人事关系</w:t>
      </w:r>
      <w:r>
        <w:rPr>
          <w:spacing w:val="0"/>
          <w:i w:val="0"/>
          <w:b w:val="0"/>
          <w:color w:val="000000"/>
          <w:sz w:val="28"/>
          <w:szCs w:val="28"/>
        </w:rPr>
        <w:t>不在项目依托学校的兼职人员不得作为项目主持人，但可作为项目组成员</w:t>
      </w:r>
      <w:r>
        <w:rPr>
          <w:spacing w:val="0"/>
          <w:i w:val="0"/>
          <w:b w:val="0"/>
          <w:color w:val="000000"/>
          <w:sz w:val="28"/>
          <w:szCs w:val="28"/>
        </w:rPr>
        <w:t>参加研究。项目主持人每年限报1个项目，项目在研期间不得作为主持人</w:t>
      </w:r>
      <w:r>
        <w:rPr>
          <w:spacing w:val="0"/>
          <w:i w:val="0"/>
          <w:b w:val="0"/>
          <w:color w:val="000000"/>
          <w:sz w:val="28"/>
          <w:szCs w:val="28"/>
        </w:rPr>
        <w:t>申报新项目。主持人和项目组成员在研的项目不得超过两项。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3、各高等学校可根据本校的办学方向、办学定位、办学特色，参照省</w:t>
      </w:r>
      <w:r>
        <w:rPr>
          <w:spacing w:val="0"/>
          <w:i w:val="0"/>
          <w:b w:val="0"/>
          <w:color w:val="000000"/>
          <w:sz w:val="28"/>
          <w:szCs w:val="28"/>
        </w:rPr>
        <w:t>教育厅发布的《山西省高等学校教学改革项目申报指南》组织申报。申报</w:t>
      </w:r>
      <w:r>
        <w:rPr>
          <w:spacing w:val="0"/>
          <w:i w:val="0"/>
          <w:b w:val="0"/>
          <w:color w:val="000000"/>
          <w:sz w:val="28"/>
          <w:szCs w:val="28"/>
        </w:rPr>
        <w:t>项目要符合以下要求：①研究目标明确，思路清晰，设计方案合理，预</w:t>
      </w:r>
      <w:r>
        <w:rPr>
          <w:spacing w:val="0"/>
          <w:i w:val="0"/>
          <w:b w:val="0"/>
          <w:color w:val="000000"/>
          <w:sz w:val="28"/>
          <w:szCs w:val="28"/>
        </w:rPr>
        <w:t>期成果明确；②研究成果具有一定的推广价值、较强的实践意义和可操</w:t>
      </w:r>
      <w:r>
        <w:rPr>
          <w:spacing w:val="0"/>
          <w:i w:val="0"/>
          <w:b w:val="0"/>
          <w:color w:val="000000"/>
          <w:sz w:val="28"/>
          <w:szCs w:val="28"/>
        </w:rPr>
        <w:t>作性；③有较好的研究基础和较强的研究力量，在经费和条件保障等方</w:t>
      </w:r>
      <w:r>
        <w:rPr>
          <w:spacing w:val="0"/>
          <w:i w:val="0"/>
          <w:b w:val="0"/>
          <w:color w:val="000000"/>
          <w:sz w:val="28"/>
          <w:szCs w:val="28"/>
        </w:rPr>
        <w:t>面有可靠保障；④已列入校级立项，取得初步研究进展，并获得经费资</w:t>
      </w:r>
      <w:r>
        <w:rPr>
          <w:spacing w:val="0"/>
          <w:i w:val="0"/>
          <w:b w:val="0"/>
          <w:color w:val="000000"/>
          <w:sz w:val="28"/>
          <w:szCs w:val="28"/>
        </w:rPr>
        <w:t>助。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4、优先考虑教学第一线教师、公共基础课教师的立项申请。主持人为</w:t>
      </w:r>
      <w:r>
        <w:rPr>
          <w:spacing w:val="0"/>
          <w:i w:val="0"/>
          <w:b w:val="0"/>
          <w:color w:val="000000"/>
          <w:sz w:val="28"/>
          <w:szCs w:val="28"/>
        </w:rPr>
        <w:t>校领导的项目占项目总数的比例不得超过20%。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5</w:t>
      </w:r>
      <w:r>
        <w:rPr>
          <w:spacing w:val="0"/>
          <w:i w:val="0"/>
          <w:b w:val="1"/>
          <w:color w:val="000000"/>
          <w:sz w:val="28"/>
          <w:szCs w:val="28"/>
        </w:rPr>
        <w:t>、</w:t>
      </w:r>
      <w:r>
        <w:rPr>
          <w:spacing w:val="0"/>
          <w:i w:val="0"/>
          <w:b w:val="0"/>
          <w:color w:val="000000"/>
          <w:sz w:val="28"/>
          <w:szCs w:val="28"/>
        </w:rPr>
        <w:t>优先支持与建设“资源型经济转型综合配套改革试验区”、发展战</w:t>
      </w:r>
      <w:r>
        <w:rPr>
          <w:spacing w:val="0"/>
          <w:i w:val="0"/>
          <w:b w:val="0"/>
          <w:color w:val="000000"/>
          <w:sz w:val="28"/>
          <w:szCs w:val="28"/>
        </w:rPr>
        <w:t>略性新兴产业和建设文化强省密切相关的研究项目。鼓励跨区域、跨学校、</w:t>
      </w:r>
      <w:r>
        <w:rPr>
          <w:spacing w:val="0"/>
          <w:i w:val="0"/>
          <w:b w:val="0"/>
          <w:color w:val="000000"/>
          <w:sz w:val="28"/>
          <w:szCs w:val="28"/>
        </w:rPr>
        <w:t>跨学科专业合作，鼓励与科研院所、行业企业、政府部门合作，进行人才</w:t>
      </w:r>
      <w:r>
        <w:rPr>
          <w:spacing w:val="0"/>
          <w:i w:val="0"/>
          <w:b w:val="0"/>
          <w:color w:val="000000"/>
          <w:sz w:val="28"/>
          <w:szCs w:val="28"/>
        </w:rPr>
        <w:t>培养新机制的探索与实践。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6、项目应注重与特色专业建设、精品课程建设、教学团队建设、教师</w:t>
      </w:r>
      <w:r>
        <w:rPr>
          <w:spacing w:val="0"/>
          <w:i w:val="0"/>
          <w:b w:val="0"/>
          <w:color w:val="000000"/>
          <w:sz w:val="28"/>
          <w:szCs w:val="28"/>
        </w:rPr>
        <w:t>队伍建设、人才培养模式改革创新实验区以及大学生创新创业训练项目等</w:t>
      </w:r>
      <w:r>
        <w:rPr>
          <w:spacing w:val="0"/>
          <w:i w:val="0"/>
          <w:b w:val="0"/>
          <w:color w:val="000000"/>
          <w:sz w:val="28"/>
          <w:szCs w:val="28"/>
        </w:rPr>
        <w:t>项目的协调与衔接，避免低水平重复，促进资源共享，提高项目对人才培</w:t>
      </w:r>
      <w:r>
        <w:rPr>
          <w:spacing w:val="0"/>
          <w:i w:val="0"/>
          <w:b w:val="0"/>
          <w:color w:val="000000"/>
          <w:sz w:val="28"/>
          <w:szCs w:val="28"/>
        </w:rPr>
        <w:t>养的综合效益。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三、项目评审与实施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1、项目评审和立项。本人提出申请，填写《山西省高等学校教学改革</w:t>
      </w:r>
      <w:r>
        <w:rPr>
          <w:spacing w:val="0"/>
          <w:i w:val="0"/>
          <w:b w:val="0"/>
          <w:color w:val="000000"/>
          <w:sz w:val="28"/>
          <w:szCs w:val="28"/>
        </w:rPr>
        <w:t>项目申请书》，并提供相关证明材料。申请人所在高等学校组织专家进行</w:t>
      </w:r>
      <w:r>
        <w:rPr>
          <w:spacing w:val="0"/>
          <w:i w:val="0"/>
          <w:b w:val="0"/>
          <w:color w:val="000000"/>
          <w:sz w:val="28"/>
          <w:szCs w:val="28"/>
        </w:rPr>
        <w:t>审核，并对申请书等材料的真实性进行审查；将拟推荐立项的项目公示一</w:t>
      </w:r>
      <w:r>
        <w:rPr>
          <w:spacing w:val="0"/>
          <w:i w:val="0"/>
          <w:b w:val="0"/>
          <w:color w:val="000000"/>
          <w:sz w:val="28"/>
          <w:szCs w:val="28"/>
        </w:rPr>
        <w:t>周，对公示后无异议的项目按照申报名额，向省教育厅推荐。省教育厅组</w:t>
      </w:r>
      <w:r>
        <w:rPr>
          <w:spacing w:val="0"/>
          <w:i w:val="0"/>
          <w:b w:val="0"/>
          <w:color w:val="000000"/>
          <w:sz w:val="28"/>
          <w:szCs w:val="28"/>
        </w:rPr>
        <w:t>织专家进行评审、提出立项建议，将拟立项的项目公示一周，对公示后无</w:t>
      </w:r>
      <w:r>
        <w:rPr>
          <w:spacing w:val="0"/>
          <w:i w:val="0"/>
          <w:b w:val="0"/>
          <w:color w:val="000000"/>
          <w:sz w:val="28"/>
          <w:szCs w:val="28"/>
        </w:rPr>
        <w:t>异议的项目予以批准立项，下达项目经费。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2、项目分为重点项目、一般项目两种类型。学校主管部门（有关厅局、</w:t>
      </w:r>
      <w:r>
        <w:rPr>
          <w:spacing w:val="0"/>
          <w:i w:val="0"/>
          <w:b w:val="0"/>
          <w:color w:val="000000"/>
          <w:sz w:val="28"/>
          <w:szCs w:val="28"/>
        </w:rPr>
        <w:t>地方政府、企业所属学校）应给以必要的经费支持。学校应提供配套经费。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3、省教育厅每年组织专家对项目进展情况进行检查。检查结果将作为</w:t>
      </w:r>
      <w:r>
        <w:rPr>
          <w:spacing w:val="0"/>
          <w:i w:val="0"/>
          <w:b w:val="0"/>
          <w:color w:val="000000"/>
          <w:sz w:val="28"/>
          <w:szCs w:val="28"/>
        </w:rPr>
        <w:t>下一年度高等学校项目申报和立项名额、经费资助的重要依据。项目主持</w:t>
      </w:r>
      <w:r>
        <w:rPr>
          <w:spacing w:val="0"/>
          <w:i w:val="0"/>
          <w:b w:val="0"/>
          <w:color w:val="000000"/>
          <w:sz w:val="28"/>
          <w:szCs w:val="28"/>
        </w:rPr>
        <w:t>人每年须向学校教务管理部门提交《山西省高等学校教学改革项目进展报</w:t>
      </w:r>
      <w:r>
        <w:rPr>
          <w:spacing w:val="0"/>
          <w:i w:val="0"/>
          <w:b w:val="0"/>
          <w:color w:val="000000"/>
          <w:sz w:val="28"/>
          <w:szCs w:val="28"/>
        </w:rPr>
        <w:t>告》，其内容将作为项目结题的重要依据。项目承担学校每年须向省教育</w:t>
      </w:r>
      <w:r>
        <w:rPr>
          <w:spacing w:val="0"/>
          <w:i w:val="0"/>
          <w:b w:val="0"/>
          <w:color w:val="000000"/>
          <w:sz w:val="28"/>
          <w:szCs w:val="28"/>
        </w:rPr>
        <w:t>厅报送本校项目的总体进展情况，并对项目执行中产生的知识产权进行积</w:t>
      </w:r>
      <w:r>
        <w:rPr>
          <w:spacing w:val="0"/>
          <w:i w:val="0"/>
          <w:b w:val="0"/>
          <w:color w:val="000000"/>
          <w:sz w:val="28"/>
          <w:szCs w:val="28"/>
        </w:rPr>
        <w:t>极有效的管理和保护。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4、项目承担学校和项目组不得随意调整、变更项目名称、研究计划、</w:t>
      </w:r>
      <w:r>
        <w:rPr>
          <w:spacing w:val="0"/>
          <w:i w:val="0"/>
          <w:b w:val="0"/>
          <w:color w:val="000000"/>
          <w:sz w:val="28"/>
          <w:szCs w:val="28"/>
        </w:rPr>
        <w:t>研究人员、研究期限。确需进行调整变更的，需由项目主持人提出申请，</w:t>
      </w:r>
      <w:r>
        <w:rPr>
          <w:spacing w:val="0"/>
          <w:i w:val="0"/>
          <w:b w:val="0"/>
          <w:color w:val="000000"/>
          <w:sz w:val="28"/>
          <w:szCs w:val="28"/>
        </w:rPr>
        <w:t>所在学校签署明确意见后，报省教育厅批准。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5、经省教育厅批准立项的山西省高等学校教学改革项目为省部级项目。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四、项目结题验收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1、项目结题前须经过两年以上教育教学实践检验。项目任务完成后，</w:t>
      </w:r>
      <w:r>
        <w:rPr>
          <w:spacing w:val="0"/>
          <w:i w:val="0"/>
          <w:b w:val="0"/>
          <w:color w:val="000000"/>
          <w:sz w:val="28"/>
          <w:szCs w:val="28"/>
        </w:rPr>
        <w:t>主持人向学校提出项目结题申请，项目承担学校向省教育厅报送《山西省</w:t>
      </w:r>
      <w:r>
        <w:rPr>
          <w:spacing w:val="0"/>
          <w:i w:val="0"/>
          <w:b w:val="0"/>
          <w:color w:val="000000"/>
          <w:sz w:val="28"/>
          <w:szCs w:val="28"/>
        </w:rPr>
        <w:t>高等学校教学改革项目结题汇总表》及相关材料。重点项目由省教育厅组</w:t>
      </w:r>
      <w:r>
        <w:rPr>
          <w:spacing w:val="0"/>
          <w:i w:val="0"/>
          <w:b w:val="0"/>
          <w:color w:val="000000"/>
          <w:sz w:val="28"/>
          <w:szCs w:val="28"/>
        </w:rPr>
        <w:t>织专家进行结题验收。一般项目可由省教育厅委托项目承担学校进行结题</w:t>
      </w:r>
      <w:r>
        <w:rPr>
          <w:spacing w:val="0"/>
          <w:i w:val="0"/>
          <w:b w:val="0"/>
          <w:color w:val="000000"/>
          <w:sz w:val="28"/>
          <w:szCs w:val="28"/>
        </w:rPr>
        <w:t>验收。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2、项目的研究成果须标注“山西省高等学校教学改革项目”，否则不</w:t>
      </w:r>
      <w:r>
        <w:rPr>
          <w:spacing w:val="0"/>
          <w:i w:val="0"/>
          <w:b w:val="0"/>
          <w:color w:val="000000"/>
          <w:sz w:val="28"/>
          <w:szCs w:val="28"/>
        </w:rPr>
        <w:t>得作为本项目的成果进行验收。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3、省教育厅对成果突出的项目，在项目结题后继续给予立项支持，并</w:t>
      </w:r>
      <w:r>
        <w:rPr>
          <w:spacing w:val="0"/>
          <w:i w:val="0"/>
          <w:b w:val="0"/>
          <w:color w:val="000000"/>
          <w:sz w:val="28"/>
          <w:szCs w:val="28"/>
        </w:rPr>
        <w:t>优先推荐申报国家级和省级教学成果奖励、国家级教学名师。</w:t>
      </w:r>
    </w:p>
    <w:p>
      <w:pPr>
        <w:jc w:val="left"/>
        <w:ind w:firstLine="420"/>
        <w:rPr>
          <w:spacing w:val="0"/>
          <w:i w:val="0"/>
          <w:b w:val="0"/>
          <w:color w:val="000000"/>
          <w:sz w:val="28"/>
          <w:szCs w:val="28"/>
        </w:rPr>
      </w:pPr>
      <w:r>
        <w:rPr>
          <w:spacing w:val="0"/>
          <w:i w:val="0"/>
          <w:b w:val="0"/>
          <w:color w:val="000000"/>
          <w:sz w:val="28"/>
          <w:szCs w:val="28"/>
        </w:rPr>
        <w:t>五、加强组织领导</w:t>
      </w:r>
    </w:p>
    <w:p>
      <w:pPr>
        <w:jc w:val="left"/>
        <w:ind w:firstLine="0"/>
        <w:rPr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i w:val="0"/>
          <w:b w:val="0"/>
          <w:color w:val="000000"/>
          <w:sz w:val="28"/>
          <w:szCs w:val="28"/>
        </w:rPr>
        <w:t>各高等学校要进一步明确办学方向，坚持育人为本，遵循高等教育教学规</w:t>
      </w:r>
      <w:r>
        <w:rPr>
          <w:spacing w:val="0"/>
          <w:i w:val="0"/>
          <w:b w:val="0"/>
          <w:color w:val="000000"/>
          <w:sz w:val="28"/>
          <w:szCs w:val="28"/>
        </w:rPr>
        <w:t>律，把提高质量贯穿于人才培养、科技创新、社会服务、文化传承创新等</w:t>
      </w:r>
      <w:r>
        <w:rPr>
          <w:spacing w:val="0"/>
          <w:i w:val="0"/>
          <w:b w:val="0"/>
          <w:color w:val="000000"/>
          <w:sz w:val="28"/>
          <w:szCs w:val="28"/>
        </w:rPr>
        <w:t>各项工作之中。要根据学校实际，制定本校的教学改革项目实施计划，积</w:t>
      </w:r>
      <w:r>
        <w:rPr>
          <w:spacing w:val="0"/>
          <w:i w:val="0"/>
          <w:b w:val="0"/>
          <w:color w:val="000000"/>
          <w:sz w:val="28"/>
          <w:szCs w:val="28"/>
        </w:rPr>
        <w:t>极组织申报省级项目，切实加强对承担项目的指导和管理，在人员、财力</w:t>
      </w:r>
      <w:r>
        <w:rPr>
          <w:spacing w:val="0"/>
          <w:i w:val="0"/>
          <w:b w:val="0"/>
          <w:color w:val="000000"/>
          <w:sz w:val="28"/>
          <w:szCs w:val="28"/>
        </w:rPr>
        <w:t>和政策等方面提供有力支持，确保按时、高质量完成项目任务。要把组织</w:t>
      </w:r>
      <w:r>
        <w:rPr>
          <w:spacing w:val="0"/>
          <w:i w:val="0"/>
          <w:b w:val="0"/>
          <w:color w:val="000000"/>
          <w:sz w:val="28"/>
          <w:szCs w:val="28"/>
        </w:rPr>
        <w:t>实施教学改革项目作为重要抓手，建立省、校两级立项制度，以项目的实</w:t>
      </w:r>
      <w:r>
        <w:rPr>
          <w:spacing w:val="0"/>
          <w:i w:val="0"/>
          <w:b w:val="0"/>
          <w:color w:val="000000"/>
          <w:sz w:val="28"/>
          <w:szCs w:val="28"/>
        </w:rPr>
        <w:t>施，推动教学改革不断深入，人才培养质量不断提高，改革创新不断推进，</w:t>
      </w:r>
      <w:r>
        <w:rPr>
          <w:spacing w:val="0"/>
          <w:i w:val="0"/>
          <w:b w:val="0"/>
          <w:color w:val="000000"/>
          <w:sz w:val="28"/>
          <w:szCs w:val="28"/>
        </w:rPr>
        <w:t>努力办好让人民满意的高等教育。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30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